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F1EA5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3F1EA5">
            <w:r>
              <w:t>Стоимость предложения</w:t>
            </w:r>
            <w:r w:rsidR="003F1EA5">
              <w:t>, рублей</w:t>
            </w:r>
            <w:r w:rsidR="00617F06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3F1EA5">
            <w:r w:rsidRPr="003F1EA5">
              <w:t>1 304 460,00</w:t>
            </w:r>
          </w:p>
        </w:tc>
        <w:tc>
          <w:tcPr>
            <w:tcW w:w="3588" w:type="dxa"/>
          </w:tcPr>
          <w:p w:rsidR="00592BC9" w:rsidRDefault="003F1EA5">
            <w:r>
              <w:t>б/н от 23.03.2023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3F1EA5">
            <w:r w:rsidRPr="003F1EA5">
              <w:t>1 348 800,00</w:t>
            </w:r>
          </w:p>
        </w:tc>
        <w:tc>
          <w:tcPr>
            <w:tcW w:w="3588" w:type="dxa"/>
          </w:tcPr>
          <w:p w:rsidR="00592BC9" w:rsidRDefault="003F1EA5">
            <w:r>
              <w:t>б/н от 31.03.2023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3F1EA5">
            <w:r>
              <w:t>Поставщик 3</w:t>
            </w:r>
          </w:p>
        </w:tc>
        <w:tc>
          <w:tcPr>
            <w:tcW w:w="3587" w:type="dxa"/>
          </w:tcPr>
          <w:p w:rsidR="00CC4EFA" w:rsidRDefault="003F1EA5" w:rsidP="003F1EA5">
            <w:r>
              <w:t>1 385 050,00</w:t>
            </w:r>
          </w:p>
        </w:tc>
        <w:tc>
          <w:tcPr>
            <w:tcW w:w="3588" w:type="dxa"/>
          </w:tcPr>
          <w:p w:rsidR="00CC4EFA" w:rsidRDefault="003F1EA5">
            <w:r>
              <w:t>б/н от 23.03.2023</w:t>
            </w:r>
          </w:p>
        </w:tc>
      </w:tr>
    </w:tbl>
    <w:p w:rsidR="00E83077" w:rsidRDefault="00E83077" w:rsidP="00306EC5"/>
    <w:p w:rsidR="00A363D3" w:rsidRPr="00A363D3" w:rsidRDefault="00A363D3" w:rsidP="0082568B">
      <w:pPr>
        <w:autoSpaceDE w:val="0"/>
        <w:autoSpaceDN w:val="0"/>
        <w:adjustRightInd w:val="0"/>
        <w:spacing w:after="0" w:line="240" w:lineRule="auto"/>
        <w:rPr>
          <w:rFonts w:cs="Tahoma"/>
        </w:rPr>
      </w:pPr>
      <w:r w:rsidRPr="00AD0B59">
        <w:rPr>
          <w:rFonts w:eastAsia="Times New Roman" w:cs="Tahoma"/>
        </w:rPr>
        <w:t xml:space="preserve">За НМЦ принято </w:t>
      </w:r>
      <w:r w:rsidRPr="00AD0B59">
        <w:rPr>
          <w:rFonts w:cs="Tahoma"/>
          <w:color w:val="000000"/>
        </w:rPr>
        <w:t>1 211 544,00</w:t>
      </w:r>
      <w:r w:rsidRPr="00AD0B59">
        <w:rPr>
          <w:rFonts w:cs="Tahoma"/>
          <w:color w:val="000000"/>
        </w:rPr>
        <w:t xml:space="preserve"> </w:t>
      </w:r>
      <w:r w:rsidR="00AD0B59" w:rsidRPr="00AD0B59">
        <w:rPr>
          <w:rFonts w:eastAsia="Times New Roman" w:cs="Tahoma"/>
          <w:color w:val="000000"/>
          <w:lang w:eastAsia="ru-RU"/>
        </w:rPr>
        <w:t xml:space="preserve">рублей с НДС, по запланированному бюджетом, </w:t>
      </w:r>
      <w:r w:rsidR="00AD0B59" w:rsidRPr="00AD0B59">
        <w:rPr>
          <w:rFonts w:eastAsia="Times New Roman" w:cs="Tahoma"/>
        </w:rPr>
        <w:t>р</w:t>
      </w:r>
      <w:r w:rsidRPr="00A363D3">
        <w:rPr>
          <w:rFonts w:eastAsia="Times New Roman" w:cs="Tahoma"/>
        </w:rPr>
        <w:t xml:space="preserve">асчет </w:t>
      </w:r>
      <w:r w:rsidR="00AD0B59" w:rsidRPr="00AD0B59">
        <w:rPr>
          <w:rFonts w:eastAsia="Times New Roman" w:cs="Tahoma"/>
        </w:rPr>
        <w:t>произведен путем индексации цен</w:t>
      </w:r>
      <w:r w:rsidRPr="00A363D3">
        <w:rPr>
          <w:rFonts w:eastAsia="Times New Roman" w:cs="Tahoma"/>
        </w:rPr>
        <w:t xml:space="preserve"> 2022 г., процент индексации </w:t>
      </w:r>
      <w:r w:rsidR="0082568B" w:rsidRPr="00AD0B59">
        <w:rPr>
          <w:rFonts w:cs="Tahoma"/>
          <w:color w:val="000000"/>
        </w:rPr>
        <w:t xml:space="preserve">1,0396 </w:t>
      </w:r>
      <w:r w:rsidRPr="00A363D3">
        <w:rPr>
          <w:rFonts w:eastAsia="Times New Roman" w:cs="Tahoma"/>
        </w:rPr>
        <w:t>%.</w:t>
      </w:r>
    </w:p>
    <w:p w:rsidR="00A363D3" w:rsidRPr="00A363D3" w:rsidRDefault="00A363D3" w:rsidP="00A363D3">
      <w:pPr>
        <w:rPr>
          <w:rFonts w:eastAsia="Times New Roman"/>
        </w:rPr>
      </w:pPr>
    </w:p>
    <w:p w:rsidR="001F61FE" w:rsidRPr="00A82886" w:rsidRDefault="001F61FE">
      <w:bookmarkStart w:id="0" w:name="_GoBack"/>
      <w:bookmarkEnd w:id="0"/>
    </w:p>
    <w:sectPr w:rsidR="001F61FE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EB3" w:rsidRDefault="00F23EB3" w:rsidP="00453988">
      <w:pPr>
        <w:spacing w:after="0" w:line="240" w:lineRule="auto"/>
      </w:pPr>
      <w:r>
        <w:separator/>
      </w:r>
    </w:p>
  </w:endnote>
  <w:endnote w:type="continuationSeparator" w:id="0">
    <w:p w:rsidR="00F23EB3" w:rsidRDefault="00F23EB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EB3" w:rsidRDefault="00F23EB3" w:rsidP="00453988">
      <w:pPr>
        <w:spacing w:after="0" w:line="240" w:lineRule="auto"/>
      </w:pPr>
      <w:r>
        <w:separator/>
      </w:r>
    </w:p>
  </w:footnote>
  <w:footnote w:type="continuationSeparator" w:id="0">
    <w:p w:rsidR="00F23EB3" w:rsidRDefault="00F23EB3" w:rsidP="00453988">
      <w:pPr>
        <w:spacing w:after="0" w:line="240" w:lineRule="auto"/>
      </w:pPr>
      <w:r>
        <w:continuationSeparator/>
      </w:r>
    </w:p>
  </w:footnote>
  <w:footnote w:id="1">
    <w:p w:rsidR="00617F06" w:rsidRPr="00617F06" w:rsidRDefault="00617F06">
      <w:pPr>
        <w:pStyle w:val="a9"/>
        <w:rPr>
          <w:rFonts w:ascii="Tahoma" w:hAnsi="Tahoma" w:cs="Tahoma"/>
          <w:sz w:val="18"/>
          <w:szCs w:val="18"/>
          <w:lang w:val="ru-RU"/>
        </w:rPr>
      </w:pPr>
      <w:r w:rsidRPr="00617F06">
        <w:rPr>
          <w:rStyle w:val="a8"/>
          <w:rFonts w:ascii="Tahoma" w:hAnsi="Tahoma" w:cs="Tahoma"/>
          <w:sz w:val="18"/>
          <w:szCs w:val="18"/>
        </w:rPr>
        <w:footnoteRef/>
      </w:r>
      <w:r w:rsidRPr="00617F06">
        <w:rPr>
          <w:rFonts w:ascii="Tahoma" w:hAnsi="Tahoma" w:cs="Tahoma"/>
          <w:sz w:val="18"/>
          <w:szCs w:val="18"/>
        </w:rPr>
        <w:t xml:space="preserve"> 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демонтажу ранее установленных кондиционеров, установке, проведению пуско-наладочных работ,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22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1F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4D4E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EA5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17F06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68B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3D3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59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484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EB3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54354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97F45-D284-4555-BC9A-697C527B7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15</cp:revision>
  <cp:lastPrinted>2016-12-27T12:18:00Z</cp:lastPrinted>
  <dcterms:created xsi:type="dcterms:W3CDTF">2021-06-11T02:56:00Z</dcterms:created>
  <dcterms:modified xsi:type="dcterms:W3CDTF">2023-04-12T07:24:00Z</dcterms:modified>
</cp:coreProperties>
</file>